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3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DB6053">
        <w:rPr>
          <w:rFonts w:ascii="Arial" w:eastAsia="Calibri" w:hAnsi="Arial" w:cs="Arial"/>
          <w:b/>
          <w:sz w:val="32"/>
          <w:szCs w:val="32"/>
        </w:rPr>
        <w:t>03.06.2021 №24</w:t>
      </w:r>
    </w:p>
    <w:p w:rsidR="00DB6053" w:rsidRPr="00F420F6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6053" w:rsidRPr="00F420F6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6053" w:rsidRPr="00F420F6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DB6053" w:rsidRPr="00F420F6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DB6053" w:rsidRPr="00F420F6" w:rsidRDefault="00DB6053" w:rsidP="000079A0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6053" w:rsidRPr="00F420F6" w:rsidRDefault="00DB6053" w:rsidP="000079A0">
      <w:pPr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ПОСТАНОВЛЕНИЕ</w:t>
      </w:r>
    </w:p>
    <w:p w:rsidR="00DB6053" w:rsidRPr="00F420F6" w:rsidRDefault="00DB6053" w:rsidP="000079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D52CB0" w:rsidRPr="00DB6053" w:rsidRDefault="00DB6053" w:rsidP="000079A0">
      <w:pPr>
        <w:pStyle w:val="40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6053">
        <w:rPr>
          <w:rFonts w:ascii="Arial" w:hAnsi="Arial" w:cs="Arial"/>
          <w:b/>
          <w:sz w:val="32"/>
          <w:szCs w:val="32"/>
        </w:rPr>
        <w:t>О ПРОВЕД</w:t>
      </w:r>
      <w:r>
        <w:rPr>
          <w:rFonts w:ascii="Arial" w:hAnsi="Arial" w:cs="Arial"/>
          <w:b/>
          <w:sz w:val="32"/>
          <w:szCs w:val="32"/>
        </w:rPr>
        <w:t xml:space="preserve">ЕНИИ МЕРОПРИЯТИЙ ПО ОРГАНИЗАЦИИ </w:t>
      </w:r>
      <w:r w:rsidRPr="00DB6053">
        <w:rPr>
          <w:rFonts w:ascii="Arial" w:hAnsi="Arial" w:cs="Arial"/>
          <w:b/>
          <w:sz w:val="32"/>
          <w:szCs w:val="32"/>
        </w:rPr>
        <w:t>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B6053">
        <w:rPr>
          <w:rFonts w:ascii="Arial" w:hAnsi="Arial" w:cs="Arial"/>
          <w:b/>
          <w:sz w:val="32"/>
          <w:szCs w:val="32"/>
        </w:rPr>
        <w:t>РАБОТ ПО ЗАХОРОНЕНИЮ ТРУПОВ ЛЮДЕЙ И ЖИВОТНЫХ ПРИ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B6053">
        <w:rPr>
          <w:rFonts w:ascii="Arial" w:hAnsi="Arial" w:cs="Arial"/>
          <w:b/>
          <w:sz w:val="32"/>
          <w:szCs w:val="32"/>
        </w:rPr>
        <w:t>БОЛЬШИХ ПОТЕРЯХ В УСЛОВИЯХ ВОЕННОГО ВРЕМЕНИ И КРУПНЫХ</w:t>
      </w:r>
    </w:p>
    <w:p w:rsidR="00D52CB0" w:rsidRPr="00DB6053" w:rsidRDefault="00DB6053" w:rsidP="000079A0">
      <w:pPr>
        <w:pStyle w:val="40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6053">
        <w:rPr>
          <w:rFonts w:ascii="Arial" w:hAnsi="Arial" w:cs="Arial"/>
          <w:b/>
          <w:sz w:val="32"/>
          <w:szCs w:val="32"/>
        </w:rPr>
        <w:t>ЧРЕЗВЫЧАЙНЫХ СИТУАЦИЯХ НА ТЕРРИТОРИИ ТУНГУССКОГО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B605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66B92" w:rsidRPr="00DB6053" w:rsidRDefault="00A66B92" w:rsidP="000079A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66B92" w:rsidRPr="00DB6053" w:rsidRDefault="00A66B92" w:rsidP="000079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 xml:space="preserve">В соответствии с Федеральным законом от 12.02.1998 </w:t>
      </w:r>
      <w:r w:rsidR="00E0348E">
        <w:rPr>
          <w:rFonts w:ascii="Arial" w:hAnsi="Arial" w:cs="Arial"/>
          <w:sz w:val="24"/>
          <w:szCs w:val="24"/>
        </w:rPr>
        <w:t>№</w:t>
      </w:r>
      <w:r w:rsidRPr="00DB6053">
        <w:rPr>
          <w:rFonts w:ascii="Arial" w:hAnsi="Arial" w:cs="Arial"/>
          <w:sz w:val="24"/>
          <w:szCs w:val="24"/>
        </w:rPr>
        <w:t xml:space="preserve">28-ФЗ «О гражданской обороне», Федеральным законом от 06.10.2003 </w:t>
      </w:r>
      <w:r w:rsidR="00E0348E">
        <w:rPr>
          <w:rFonts w:ascii="Arial" w:hAnsi="Arial" w:cs="Arial"/>
          <w:sz w:val="24"/>
          <w:szCs w:val="24"/>
        </w:rPr>
        <w:t>№</w:t>
      </w:r>
      <w:r w:rsidRPr="00DB605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 целях решения задач гражданской обороны по срочному захоронению трупов людей и животных в условиях военного времени и крупных чрезвычайных ситуациях, предотвращения вспышек инфекционных заболеваний и создания благоприятных условий для проживания населения на территории</w:t>
      </w:r>
      <w:r w:rsidR="006E3C74" w:rsidRPr="00DB6053">
        <w:rPr>
          <w:rFonts w:ascii="Arial" w:hAnsi="Arial" w:cs="Arial"/>
          <w:sz w:val="24"/>
          <w:szCs w:val="24"/>
        </w:rPr>
        <w:t xml:space="preserve"> </w:t>
      </w:r>
      <w:r w:rsidR="00AE6666" w:rsidRPr="00DB6053">
        <w:rPr>
          <w:rFonts w:ascii="Arial" w:hAnsi="Arial" w:cs="Arial"/>
          <w:sz w:val="24"/>
          <w:szCs w:val="24"/>
        </w:rPr>
        <w:t xml:space="preserve">Тунгусского </w:t>
      </w:r>
      <w:r w:rsidRPr="00DB6053">
        <w:rPr>
          <w:rFonts w:ascii="Arial" w:hAnsi="Arial" w:cs="Arial"/>
          <w:sz w:val="24"/>
          <w:szCs w:val="24"/>
        </w:rPr>
        <w:t xml:space="preserve">муниципального образования, руководствуясь статьями </w:t>
      </w:r>
      <w:r w:rsidR="00A14E57" w:rsidRPr="00DB6053">
        <w:rPr>
          <w:rFonts w:ascii="Arial" w:hAnsi="Arial" w:cs="Arial"/>
          <w:sz w:val="24"/>
          <w:szCs w:val="24"/>
        </w:rPr>
        <w:t>6,</w:t>
      </w:r>
      <w:bookmarkStart w:id="0" w:name="_GoBack"/>
      <w:bookmarkEnd w:id="0"/>
      <w:r w:rsidR="00625F5D" w:rsidRPr="00DB6053">
        <w:rPr>
          <w:rFonts w:ascii="Arial" w:hAnsi="Arial" w:cs="Arial"/>
          <w:sz w:val="24"/>
          <w:szCs w:val="24"/>
        </w:rPr>
        <w:t xml:space="preserve"> Устава Тунгусского</w:t>
      </w:r>
      <w:r w:rsidRPr="00DB60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25F5D" w:rsidRPr="00DB6053">
        <w:rPr>
          <w:rFonts w:ascii="Arial" w:hAnsi="Arial" w:cs="Arial"/>
          <w:sz w:val="24"/>
          <w:szCs w:val="24"/>
        </w:rPr>
        <w:t>, администрация Тунгусского</w:t>
      </w:r>
      <w:r w:rsidRPr="00DB605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66B92" w:rsidRPr="00DB6053" w:rsidRDefault="00A66B92" w:rsidP="000079A0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:rsidR="00A66B92" w:rsidRPr="00DB6053" w:rsidRDefault="00D52CB0" w:rsidP="000079A0">
      <w:pPr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DB6053">
        <w:rPr>
          <w:rFonts w:ascii="Arial" w:hAnsi="Arial" w:cs="Arial"/>
          <w:b/>
          <w:spacing w:val="20"/>
          <w:sz w:val="30"/>
          <w:szCs w:val="30"/>
        </w:rPr>
        <w:t>постановляет:</w:t>
      </w:r>
    </w:p>
    <w:p w:rsidR="00A66B92" w:rsidRPr="00DB6053" w:rsidRDefault="00A66B92" w:rsidP="000079A0">
      <w:pPr>
        <w:jc w:val="center"/>
        <w:rPr>
          <w:rFonts w:ascii="Arial" w:hAnsi="Arial" w:cs="Arial"/>
          <w:sz w:val="24"/>
          <w:szCs w:val="24"/>
        </w:rPr>
      </w:pPr>
    </w:p>
    <w:p w:rsidR="00A66B92" w:rsidRPr="00DB6053" w:rsidRDefault="00A41667" w:rsidP="000079A0">
      <w:pPr>
        <w:widowControl w:val="0"/>
        <w:tabs>
          <w:tab w:val="left" w:pos="89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Утвердить положение по организации работ по захоронению трупов людей и животных при больших потерях в условиях военного времени и крупных чрезвычайных ситуациях на территории </w:t>
      </w:r>
      <w:r w:rsidR="00AE6666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Тунгусского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муници</w:t>
      </w:r>
      <w:r w:rsidR="00AE6666" w:rsidRPr="00DB6053">
        <w:rPr>
          <w:rFonts w:ascii="Arial" w:hAnsi="Arial" w:cs="Arial"/>
          <w:color w:val="000000"/>
          <w:sz w:val="24"/>
          <w:szCs w:val="24"/>
          <w:lang w:bidi="ru-RU"/>
        </w:rPr>
        <w:t>пального образования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, согласно приложению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1.</w:t>
      </w:r>
    </w:p>
    <w:p w:rsidR="00A66B92" w:rsidRPr="00DB6053" w:rsidRDefault="00A41667" w:rsidP="000079A0">
      <w:pPr>
        <w:widowControl w:val="0"/>
        <w:tabs>
          <w:tab w:val="left" w:pos="89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Утвердить положение о внештатной 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>аварийно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спасательной службе по захоронению трупо</w:t>
      </w:r>
      <w:r w:rsidR="00AE6666" w:rsidRPr="00DB6053">
        <w:rPr>
          <w:rFonts w:ascii="Arial" w:hAnsi="Arial" w:cs="Arial"/>
          <w:color w:val="000000"/>
          <w:sz w:val="24"/>
          <w:szCs w:val="24"/>
          <w:lang w:bidi="ru-RU"/>
        </w:rPr>
        <w:t>в людей и животных на территории 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образования, согласно приложению №2.</w:t>
      </w:r>
    </w:p>
    <w:p w:rsidR="00A66B92" w:rsidRPr="00DB6053" w:rsidRDefault="00A41667" w:rsidP="000079A0">
      <w:pPr>
        <w:widowControl w:val="0"/>
        <w:tabs>
          <w:tab w:val="left" w:pos="89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Утвердить план мероприятий по организации срочного захоронения трупов в условиях военного времени и крупных чрезвычайных ситуациях мирного времени на территории</w:t>
      </w:r>
      <w:r w:rsidR="00FE122D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образования, согласно приложению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3.</w:t>
      </w:r>
    </w:p>
    <w:p w:rsidR="00A66B92" w:rsidRPr="00DB6053" w:rsidRDefault="0000674B" w:rsidP="000079A0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создать на подведомственной территории команды по захоронению трупов, разработать необходимые нормативные правовые и планирующие документы, для организации и проведения данного вида работ в условиях военного времени и крупных чрезвычайных ситуациях;</w:t>
      </w:r>
    </w:p>
    <w:p w:rsidR="00A66B92" w:rsidRPr="00DB6053" w:rsidRDefault="0000674B" w:rsidP="000079A0">
      <w:pPr>
        <w:widowControl w:val="0"/>
        <w:tabs>
          <w:tab w:val="left" w:pos="1095"/>
        </w:tabs>
        <w:ind w:firstLine="709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D52CB0" w:rsidRPr="00DB6053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пределить места захоронения трупов, согласно прилагаемой форме (приложение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4);</w:t>
      </w:r>
    </w:p>
    <w:p w:rsidR="00356967" w:rsidRPr="00DB6053" w:rsidRDefault="0000674B" w:rsidP="00007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pacing w:val="-2"/>
          <w:sz w:val="24"/>
          <w:szCs w:val="24"/>
        </w:rPr>
        <w:t xml:space="preserve">4. </w:t>
      </w:r>
      <w:r w:rsidR="00356967" w:rsidRPr="00DB6053">
        <w:rPr>
          <w:rFonts w:ascii="Arial" w:hAnsi="Arial" w:cs="Arial"/>
          <w:spacing w:val="-2"/>
          <w:sz w:val="24"/>
          <w:szCs w:val="24"/>
        </w:rPr>
        <w:t xml:space="preserve">Главному специалисту администрации Тунгусского муниципального образования (Л.Н. Смажевская) опубликовать настоящее постановление в издании </w:t>
      </w:r>
      <w:r w:rsidR="00356967" w:rsidRPr="00DB6053">
        <w:rPr>
          <w:rFonts w:ascii="Arial" w:hAnsi="Arial" w:cs="Arial"/>
          <w:spacing w:val="-2"/>
          <w:sz w:val="24"/>
          <w:szCs w:val="24"/>
        </w:rPr>
        <w:lastRenderedPageBreak/>
        <w:t xml:space="preserve">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356967" w:rsidRPr="00DB6053">
        <w:rPr>
          <w:rFonts w:ascii="Arial" w:hAnsi="Arial" w:cs="Arial"/>
          <w:spacing w:val="-2"/>
          <w:sz w:val="24"/>
          <w:szCs w:val="24"/>
          <w:lang w:val="en-US"/>
        </w:rPr>
        <w:t>cher</w:t>
      </w:r>
      <w:r w:rsidR="00356967" w:rsidRPr="00DB6053">
        <w:rPr>
          <w:rFonts w:ascii="Arial" w:hAnsi="Arial" w:cs="Arial"/>
          <w:spacing w:val="-2"/>
          <w:sz w:val="24"/>
          <w:szCs w:val="24"/>
        </w:rPr>
        <w:t>.</w:t>
      </w:r>
      <w:r w:rsidR="00356967" w:rsidRPr="00DB6053">
        <w:rPr>
          <w:rFonts w:ascii="Arial" w:hAnsi="Arial" w:cs="Arial"/>
          <w:spacing w:val="-2"/>
          <w:sz w:val="24"/>
          <w:szCs w:val="24"/>
          <w:lang w:val="en-US"/>
        </w:rPr>
        <w:t>irkobl</w:t>
      </w:r>
      <w:r w:rsidR="00356967" w:rsidRPr="00DB6053">
        <w:rPr>
          <w:rFonts w:ascii="Arial" w:hAnsi="Arial" w:cs="Arial"/>
          <w:spacing w:val="-2"/>
          <w:sz w:val="24"/>
          <w:szCs w:val="24"/>
        </w:rPr>
        <w:t>.</w:t>
      </w:r>
      <w:r w:rsidR="00356967" w:rsidRPr="00DB6053">
        <w:rPr>
          <w:rFonts w:ascii="Arial" w:hAnsi="Arial" w:cs="Arial"/>
          <w:spacing w:val="-2"/>
          <w:sz w:val="24"/>
          <w:szCs w:val="24"/>
          <w:lang w:val="en-US"/>
        </w:rPr>
        <w:t>ru</w:t>
      </w:r>
      <w:r w:rsidR="00356967" w:rsidRPr="00DB6053">
        <w:rPr>
          <w:rFonts w:ascii="Arial" w:hAnsi="Arial" w:cs="Arial"/>
          <w:spacing w:val="-2"/>
          <w:sz w:val="24"/>
          <w:szCs w:val="24"/>
        </w:rPr>
        <w:t xml:space="preserve"> в разделе «поселения района», в подразделе Тунгусского муниципального образования</w:t>
      </w:r>
      <w:r w:rsidR="00356967" w:rsidRPr="00DB6053">
        <w:rPr>
          <w:rFonts w:ascii="Arial" w:hAnsi="Arial" w:cs="Arial"/>
          <w:sz w:val="24"/>
          <w:szCs w:val="24"/>
        </w:rPr>
        <w:t>.</w:t>
      </w:r>
    </w:p>
    <w:p w:rsidR="00356967" w:rsidRPr="00DB6053" w:rsidRDefault="0000674B" w:rsidP="00007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 xml:space="preserve">5. </w:t>
      </w:r>
      <w:r w:rsidR="00356967" w:rsidRPr="00DB6053">
        <w:rPr>
          <w:rFonts w:ascii="Arial" w:hAnsi="Arial" w:cs="Arial"/>
          <w:sz w:val="24"/>
          <w:szCs w:val="24"/>
        </w:rPr>
        <w:t>Настоящее</w:t>
      </w:r>
      <w:r w:rsidR="00D52CB0" w:rsidRPr="00DB6053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356967" w:rsidRPr="00DB6053">
        <w:rPr>
          <w:rFonts w:ascii="Arial" w:hAnsi="Arial" w:cs="Arial"/>
          <w:sz w:val="24"/>
          <w:szCs w:val="24"/>
        </w:rPr>
        <w:t xml:space="preserve"> со дня его официального опубликования (обнародования)</w:t>
      </w:r>
    </w:p>
    <w:p w:rsidR="00A66B92" w:rsidRPr="00DB6053" w:rsidRDefault="0000674B" w:rsidP="00007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 xml:space="preserve">6. </w:t>
      </w:r>
      <w:r w:rsidR="00A66B92" w:rsidRPr="00DB605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E7763" w:rsidRPr="00DB6053">
        <w:rPr>
          <w:rFonts w:ascii="Arial" w:hAnsi="Arial" w:cs="Arial"/>
          <w:sz w:val="24"/>
          <w:szCs w:val="24"/>
        </w:rPr>
        <w:t>главу</w:t>
      </w:r>
      <w:r w:rsidR="00D52CB0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E7763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 муниципального образования П.В. Хомченко</w:t>
      </w:r>
      <w:r w:rsidR="00D52CB0" w:rsidRPr="00DB605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A66B92" w:rsidRPr="00DB6053" w:rsidRDefault="00A66B92" w:rsidP="000079A0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:rsidR="00A66B92" w:rsidRPr="00DB6053" w:rsidRDefault="00A66B92" w:rsidP="000079A0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:rsidR="00A66B92" w:rsidRPr="00DB6053" w:rsidRDefault="003E7763" w:rsidP="000079A0">
      <w:pPr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>Глава Тунгусского</w:t>
      </w:r>
    </w:p>
    <w:p w:rsidR="00DB6053" w:rsidRDefault="00A66B92" w:rsidP="000079A0">
      <w:pPr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6B92" w:rsidRPr="00DB6053" w:rsidRDefault="00647D9E" w:rsidP="000079A0">
      <w:pPr>
        <w:jc w:val="both"/>
        <w:rPr>
          <w:rFonts w:ascii="Arial" w:hAnsi="Arial" w:cs="Arial"/>
          <w:sz w:val="24"/>
          <w:szCs w:val="24"/>
        </w:rPr>
      </w:pPr>
      <w:r w:rsidRPr="00DB6053">
        <w:rPr>
          <w:rFonts w:ascii="Arial" w:hAnsi="Arial" w:cs="Arial"/>
          <w:sz w:val="24"/>
          <w:szCs w:val="24"/>
        </w:rPr>
        <w:t>П.В. Хомченко</w:t>
      </w:r>
    </w:p>
    <w:p w:rsidR="00A66B92" w:rsidRPr="00DB6053" w:rsidRDefault="00A66B92" w:rsidP="000079A0">
      <w:pPr>
        <w:ind w:firstLine="709"/>
        <w:rPr>
          <w:rFonts w:ascii="Arial" w:hAnsi="Arial" w:cs="Arial"/>
          <w:sz w:val="24"/>
          <w:szCs w:val="24"/>
        </w:rPr>
      </w:pP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П</w:t>
      </w:r>
      <w:r w:rsidR="001542AD" w:rsidRPr="009C7AD8">
        <w:rPr>
          <w:rFonts w:ascii="Courier New" w:hAnsi="Courier New" w:cs="Courier New"/>
          <w:sz w:val="22"/>
          <w:szCs w:val="22"/>
        </w:rPr>
        <w:t>риложение</w:t>
      </w:r>
      <w:r w:rsidRPr="009C7AD8">
        <w:rPr>
          <w:rFonts w:ascii="Courier New" w:hAnsi="Courier New" w:cs="Courier New"/>
          <w:sz w:val="22"/>
          <w:szCs w:val="22"/>
        </w:rPr>
        <w:t xml:space="preserve">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1</w:t>
      </w: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66B92" w:rsidRPr="009C7AD8" w:rsidRDefault="005D6E30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 xml:space="preserve">Тунгусского </w:t>
      </w:r>
      <w:r w:rsidR="00A66B92" w:rsidRPr="009C7AD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42AD" w:rsidRPr="009C7AD8" w:rsidRDefault="005D6E30" w:rsidP="000079A0">
      <w:pPr>
        <w:ind w:firstLine="709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9C7AD8">
        <w:rPr>
          <w:rFonts w:ascii="Courier New" w:hAnsi="Courier New" w:cs="Courier New"/>
          <w:sz w:val="22"/>
          <w:szCs w:val="22"/>
        </w:rPr>
        <w:t xml:space="preserve">от 03.06.2021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2</w:t>
      </w:r>
      <w:bookmarkStart w:id="1" w:name="bookmark1"/>
      <w:r w:rsidR="00A94E91" w:rsidRPr="009C7AD8">
        <w:rPr>
          <w:rFonts w:ascii="Courier New" w:hAnsi="Courier New" w:cs="Courier New"/>
          <w:sz w:val="22"/>
          <w:szCs w:val="22"/>
        </w:rPr>
        <w:t>4</w:t>
      </w:r>
    </w:p>
    <w:p w:rsidR="001542AD" w:rsidRPr="00DB6053" w:rsidRDefault="001542AD" w:rsidP="000079A0">
      <w:pPr>
        <w:ind w:firstLine="709"/>
        <w:jc w:val="right"/>
        <w:rPr>
          <w:rFonts w:ascii="Arial" w:hAnsi="Arial" w:cs="Arial"/>
          <w:sz w:val="24"/>
          <w:szCs w:val="24"/>
          <w:u w:val="single"/>
        </w:rPr>
      </w:pPr>
    </w:p>
    <w:p w:rsidR="00A66B92" w:rsidRPr="00E0348E" w:rsidRDefault="00A66B92" w:rsidP="000079A0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bidi="ru-RU"/>
        </w:rPr>
      </w:pP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П</w:t>
      </w:r>
      <w:r w:rsidR="00E0348E"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оложение</w:t>
      </w:r>
      <w:bookmarkEnd w:id="1"/>
      <w:r w:rsidR="00E0348E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 </w:t>
      </w: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об организации работ по захоронению трупов людей и животных при боль</w:t>
      </w:r>
      <w:r w:rsid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ших потерях в условиях военного </w:t>
      </w: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времени и крупных чрезвычайных ситуациях мирного времени на территории </w:t>
      </w:r>
      <w:r w:rsidR="001542AD"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Тунгусского</w:t>
      </w: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 муниципального образования</w:t>
      </w:r>
    </w:p>
    <w:p w:rsidR="00A66B92" w:rsidRPr="00DB6053" w:rsidRDefault="00A66B92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00674B" w:rsidRPr="00DB6053" w:rsidRDefault="001542AD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1.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Общие положения</w:t>
      </w:r>
    </w:p>
    <w:p w:rsidR="0000674B" w:rsidRPr="00DB6053" w:rsidRDefault="0000674B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12.01.1996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8-ФЗ «О погребении и похоронном деле», Федерального закона от 12.02.1998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28-ФЗ «О гражданской обороне», иных нормативных правовых актов Правительства Российской Федерации, федеральных органов исполнительной власти.</w:t>
      </w:r>
    </w:p>
    <w:p w:rsidR="0000674B" w:rsidRPr="00DB6053" w:rsidRDefault="001542AD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- остаются незыблемыми. Другие гарантии прав граждан на получение полного перечня услуг будут ограничены в силу жестких временных рамок.</w:t>
      </w:r>
      <w:bookmarkStart w:id="2" w:name="bookmark4"/>
    </w:p>
    <w:p w:rsidR="0000674B" w:rsidRPr="00DB6053" w:rsidRDefault="0000674B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47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2.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Выбор и подготовка мест для проведения </w:t>
      </w:r>
      <w:r w:rsidR="00DF196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массовых погребений, нормативно -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гигиенические требования по их устройству и содержанию</w:t>
      </w:r>
      <w:bookmarkEnd w:id="2"/>
    </w:p>
    <w:p w:rsidR="0000674B" w:rsidRPr="00DB6053" w:rsidRDefault="0000674B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4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Выбор мест для проведения массовых погребений определяет администрация</w:t>
      </w:r>
      <w:r w:rsidR="00DF196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D6E30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A66B92" w:rsidRPr="00DB6053" w:rsidRDefault="001542AD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Участок для проведения массовых захоронений должен удовлетворять следующим требованиям:</w:t>
      </w:r>
    </w:p>
    <w:p w:rsidR="00A66B92" w:rsidRPr="00DB6053" w:rsidRDefault="00A66B92" w:rsidP="000079A0">
      <w:pPr>
        <w:widowControl w:val="0"/>
        <w:tabs>
          <w:tab w:val="left" w:pos="76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иметь уклон в сторону, противоположную от населенного пункта, открытых водоемов, мест, из которых население использует </w:t>
      </w:r>
      <w:r w:rsidR="005D6E30" w:rsidRPr="00DB6053">
        <w:rPr>
          <w:rFonts w:ascii="Arial" w:hAnsi="Arial" w:cs="Arial"/>
          <w:color w:val="000000"/>
          <w:sz w:val="24"/>
          <w:szCs w:val="24"/>
          <w:lang w:bidi="ru-RU"/>
        </w:rPr>
        <w:t>грунтовые воды для хозяйственно-</w:t>
      </w: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питьевых целей;</w:t>
      </w:r>
    </w:p>
    <w:p w:rsidR="00A66B92" w:rsidRPr="00DB6053" w:rsidRDefault="00A66B92" w:rsidP="000079A0">
      <w:pPr>
        <w:widowControl w:val="0"/>
        <w:tabs>
          <w:tab w:val="left" w:pos="80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не затопляться при паводках;</w:t>
      </w:r>
    </w:p>
    <w:p w:rsidR="00A66B92" w:rsidRPr="00DB6053" w:rsidRDefault="00A66B92" w:rsidP="000079A0">
      <w:pPr>
        <w:widowControl w:val="0"/>
        <w:tabs>
          <w:tab w:val="left" w:pos="76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иметь уровень стояния </w:t>
      </w:r>
      <w:r w:rsidR="005D6E30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грунтовых вод не менее чем </w:t>
      </w: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2 м от поверхности земли при максимальном стоянии грунтовых вод;</w:t>
      </w:r>
    </w:p>
    <w:p w:rsidR="00A66B92" w:rsidRPr="00DB6053" w:rsidRDefault="00A66B92" w:rsidP="000079A0">
      <w:pPr>
        <w:widowControl w:val="0"/>
        <w:tabs>
          <w:tab w:val="left" w:pos="76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иметь сухую пористую почву (супесчаную, песчаную) на глубине 1,5 м и ниже с влажностью почвы примерно 6 - 18%.</w:t>
      </w:r>
    </w:p>
    <w:p w:rsidR="00A66B92" w:rsidRPr="00DB6053" w:rsidRDefault="001542AD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При определении размера участка под захоронение следует исходить из установленного санитарными экологическими требованиями к размещению мест погребения (ст. 16) 5 квадратных метров на 1 человека, расстояние до населенных пунктов и жилых кварталов должно быть не менее 300 м.</w:t>
      </w:r>
    </w:p>
    <w:p w:rsidR="00A66B92" w:rsidRPr="00DB6053" w:rsidRDefault="001542AD" w:rsidP="000079A0">
      <w:pPr>
        <w:widowControl w:val="0"/>
        <w:tabs>
          <w:tab w:val="left" w:pos="107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Территория захоронения впоследствии должна быть огорожена по периметру.</w:t>
      </w:r>
    </w:p>
    <w:p w:rsidR="00A66B92" w:rsidRPr="00DB6053" w:rsidRDefault="001542AD" w:rsidP="000079A0">
      <w:pPr>
        <w:widowControl w:val="0"/>
        <w:tabs>
          <w:tab w:val="left" w:pos="104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A66B92" w:rsidRPr="00DB6053" w:rsidRDefault="001542AD" w:rsidP="000079A0">
      <w:pPr>
        <w:widowControl w:val="0"/>
        <w:tabs>
          <w:tab w:val="left" w:pos="107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2.6.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Создаваемые массовые погребения не подлежат сносу.</w:t>
      </w:r>
    </w:p>
    <w:p w:rsidR="00A66B92" w:rsidRPr="00DB6053" w:rsidRDefault="001542AD" w:rsidP="000079A0">
      <w:pPr>
        <w:widowControl w:val="0"/>
        <w:tabs>
          <w:tab w:val="left" w:pos="104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2.7.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00674B" w:rsidRPr="00DB6053" w:rsidRDefault="001542AD" w:rsidP="000079A0">
      <w:pPr>
        <w:widowControl w:val="0"/>
        <w:tabs>
          <w:tab w:val="left" w:pos="104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2.8.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Для сбора трупов людей будет использоваться Черемховский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судебный медицинский отдел Иркутского областного бюро </w:t>
      </w:r>
      <w:bookmarkStart w:id="3" w:name="bookmark5"/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>судебно-медицинской экспертизы.</w:t>
      </w:r>
    </w:p>
    <w:p w:rsidR="0000674B" w:rsidRPr="00DB6053" w:rsidRDefault="0000674B" w:rsidP="000079A0">
      <w:pPr>
        <w:widowControl w:val="0"/>
        <w:tabs>
          <w:tab w:val="left" w:pos="104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43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3.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Порядок транспортировки и доставки тел погибших (умерших)</w:t>
      </w:r>
      <w:bookmarkStart w:id="4" w:name="bookmark6"/>
      <w:bookmarkEnd w:id="3"/>
      <w:r w:rsidR="0000674B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к местам погребений и кремации</w:t>
      </w:r>
      <w:bookmarkEnd w:id="4"/>
    </w:p>
    <w:p w:rsidR="0000674B" w:rsidRPr="00DB6053" w:rsidRDefault="0000674B" w:rsidP="000079A0">
      <w:pPr>
        <w:widowControl w:val="0"/>
        <w:tabs>
          <w:tab w:val="left" w:pos="1043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На месте гибели врачом и сотрудником правоохранительных органов устанавливается причина смерти погибшего.</w:t>
      </w:r>
    </w:p>
    <w:p w:rsidR="00A66B92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В морге врачом-патологоанатомом в результате вскрытия оформляется врачебное свидетельство о смерти.</w:t>
      </w:r>
    </w:p>
    <w:p w:rsidR="00A66B92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A66B92" w:rsidRPr="00DB6053" w:rsidRDefault="001542AD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A66B92" w:rsidRPr="00DB6053" w:rsidRDefault="001542AD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00674B" w:rsidRPr="00DB6053" w:rsidRDefault="001542AD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3.5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После дезинфекции проводится санитарно-эпидемиологический и дозиметрический контроль автотранспорта.</w:t>
      </w:r>
      <w:bookmarkStart w:id="5" w:name="bookmark7"/>
    </w:p>
    <w:p w:rsidR="0000674B" w:rsidRPr="00DB6053" w:rsidRDefault="0000674B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39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4.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Порядок проведения массовых захоронений в братских могилах</w:t>
      </w:r>
      <w:bookmarkEnd w:id="5"/>
    </w:p>
    <w:p w:rsidR="0000674B" w:rsidRPr="00DB6053" w:rsidRDefault="0000674B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Погребение погибших (умерших) на отведенных участках, имеющих санитарно</w:t>
      </w:r>
      <w:r w:rsidR="009B477D" w:rsidRPr="00DB6053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эпидемиологическое заключение под массовые захоронения,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Размер братской могилы определяется из расчета 5 кв. м площади на одного умершего.</w:t>
      </w: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 одну братскую могилу можно похоронить до 100 трупов, решением администрации</w:t>
      </w:r>
      <w:r w:rsidR="009B477D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 эта цифра может быть увеличена.</w:t>
      </w:r>
    </w:p>
    <w:p w:rsidR="00A66B92" w:rsidRPr="00DB6053" w:rsidRDefault="001542AD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A66B92" w:rsidRPr="00DB6053" w:rsidRDefault="00653BD9" w:rsidP="000079A0">
      <w:pPr>
        <w:widowControl w:val="0"/>
        <w:tabs>
          <w:tab w:val="left" w:pos="104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Расстояние между гробами по горизонтали должно быть не менее 0,5 м и заполняться слоем земли с укладкой по верху хвороста и еловых веток.</w:t>
      </w:r>
    </w:p>
    <w:p w:rsidR="00A66B92" w:rsidRPr="00DB6053" w:rsidRDefault="00653BD9" w:rsidP="000079A0">
      <w:pPr>
        <w:widowControl w:val="0"/>
        <w:tabs>
          <w:tab w:val="left" w:pos="104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4.6.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A66B92" w:rsidRPr="00DB6053" w:rsidRDefault="00653BD9" w:rsidP="000079A0">
      <w:pPr>
        <w:widowControl w:val="0"/>
        <w:tabs>
          <w:tab w:val="left" w:pos="1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4.7.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Глубина при захоронении в два уровня должна быть не менее 2,5 м.</w:t>
      </w:r>
    </w:p>
    <w:p w:rsidR="00A66B92" w:rsidRPr="00DB6053" w:rsidRDefault="00653BD9" w:rsidP="000079A0">
      <w:pPr>
        <w:widowControl w:val="0"/>
        <w:tabs>
          <w:tab w:val="left" w:pos="1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4.8.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Дно могилы должно быть выше уровня грунтовых вод не менее чем на 0,5 м.</w:t>
      </w:r>
    </w:p>
    <w:p w:rsidR="00A66B92" w:rsidRPr="00DB6053" w:rsidRDefault="00653BD9" w:rsidP="000079A0">
      <w:pPr>
        <w:widowControl w:val="0"/>
        <w:tabs>
          <w:tab w:val="left" w:pos="1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4.9.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Толщина земли от верхнего ряда гробов до поверхности должна быть не менее 1 м.</w:t>
      </w:r>
    </w:p>
    <w:p w:rsidR="00A66B92" w:rsidRPr="00DB6053" w:rsidRDefault="00653BD9" w:rsidP="000079A0">
      <w:pPr>
        <w:widowControl w:val="0"/>
        <w:tabs>
          <w:tab w:val="left" w:pos="119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4.10.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Надмогильный холм устраивается высотой не менее 0,5 м.</w:t>
      </w:r>
    </w:p>
    <w:p w:rsidR="00A66B92" w:rsidRPr="00DB6053" w:rsidRDefault="00653BD9" w:rsidP="000079A0">
      <w:pPr>
        <w:widowControl w:val="0"/>
        <w:tabs>
          <w:tab w:val="left" w:pos="120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A66B92" w:rsidRPr="00DB6053" w:rsidRDefault="00653BD9" w:rsidP="000079A0">
      <w:pPr>
        <w:widowControl w:val="0"/>
        <w:tabs>
          <w:tab w:val="left" w:pos="120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A66B92" w:rsidRPr="00DB6053" w:rsidRDefault="00653BD9" w:rsidP="000079A0">
      <w:pPr>
        <w:widowControl w:val="0"/>
        <w:tabs>
          <w:tab w:val="left" w:pos="120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При погребении больных, умерших вследствие тяжелых инфекционных заболеваний, обязательна их дезинфекция. Для этого труп заворачивается в ткань, пропитанную 5-процентным раствором лизола или 10-процентным раствором хлорной извести, засыпаемой на дно могилы слоем в 2 - 3 см.</w:t>
      </w:r>
    </w:p>
    <w:p w:rsidR="00A66B92" w:rsidRPr="00DB6053" w:rsidRDefault="00653BD9" w:rsidP="000079A0">
      <w:pPr>
        <w:widowControl w:val="0"/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сельского поселения при наличии санитарно-эпидемиологического заключения.</w:t>
      </w:r>
    </w:p>
    <w:p w:rsidR="0000674B" w:rsidRPr="00DB6053" w:rsidRDefault="00653BD9" w:rsidP="000079A0">
      <w:pPr>
        <w:widowControl w:val="0"/>
        <w:tabs>
          <w:tab w:val="left" w:pos="122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Не рекомендуется проводить перезахоронение ранее одного года.</w:t>
      </w:r>
      <w:bookmarkStart w:id="6" w:name="bookmark8"/>
    </w:p>
    <w:p w:rsidR="0000674B" w:rsidRPr="00DB6053" w:rsidRDefault="0000674B" w:rsidP="000079A0">
      <w:pPr>
        <w:widowControl w:val="0"/>
        <w:tabs>
          <w:tab w:val="left" w:pos="122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tabs>
          <w:tab w:val="left" w:pos="1229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5.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Регистрация и учет массовых погребений</w:t>
      </w:r>
      <w:bookmarkEnd w:id="6"/>
    </w:p>
    <w:p w:rsidR="0000674B" w:rsidRPr="00DB6053" w:rsidRDefault="0000674B" w:rsidP="000079A0">
      <w:pPr>
        <w:widowControl w:val="0"/>
        <w:tabs>
          <w:tab w:val="left" w:pos="107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tabs>
          <w:tab w:val="left" w:pos="107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A66B92" w:rsidRPr="00DB6053" w:rsidRDefault="00653BD9" w:rsidP="000079A0">
      <w:pPr>
        <w:widowControl w:val="0"/>
        <w:tabs>
          <w:tab w:val="left" w:pos="107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Администрацией сельского поселения, составляется акт в 2-х экземплярах, в котором указывается: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дата захоронения;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регистрационный номер захоронения;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номер участка захоронения;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количество захороненных;</w:t>
      </w:r>
    </w:p>
    <w:p w:rsidR="00A66B92" w:rsidRPr="00DB6053" w:rsidRDefault="00A66B92" w:rsidP="000079A0">
      <w:pPr>
        <w:widowControl w:val="0"/>
        <w:tabs>
          <w:tab w:val="left" w:pos="81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номер свидетельства о смерти и дата его выдачи и орган, его выдавший, на каждого захороненного;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номер морга, в котором находился труп;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регистрационный номер трупа;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фамилия, имя, отчество трупа;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адрес его обнаружения;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адрес его места жительства;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дата его рождения;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пол.</w:t>
      </w:r>
    </w:p>
    <w:p w:rsidR="00A66B92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Первый экземпляр акта поступает в архив администрации сельского поселение. Второй экземпляр акта передается в Черемховский СМО ИОБСМЭ.</w:t>
      </w:r>
    </w:p>
    <w:p w:rsidR="00A66B92" w:rsidRPr="00DB6053" w:rsidRDefault="00653BD9" w:rsidP="000079A0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00674B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Для выполнения мероприятий по срочному захоронению трупов в военное время и выполнения условий по пунктам 1.2 - 2.8 настоящего Порядка разрабатывается План мероприятий по организации срочного захоронения трупов людей, трупов животных на территории</w:t>
      </w:r>
      <w:r w:rsidR="0000674B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B477D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</w:t>
      </w: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  <w:bookmarkStart w:id="7" w:name="bookmark9"/>
    </w:p>
    <w:p w:rsidR="0000674B" w:rsidRPr="00DB6053" w:rsidRDefault="0000674B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6.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Финансирование</w:t>
      </w:r>
      <w:bookmarkEnd w:id="7"/>
    </w:p>
    <w:p w:rsidR="0000674B" w:rsidRPr="00DB6053" w:rsidRDefault="0000674B" w:rsidP="000079A0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0674B" w:rsidRPr="00DB6053" w:rsidRDefault="00653BD9" w:rsidP="000079A0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6.1.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 выполняется за счет бюджета сельского поселения, на территории которого проводится захоронение, финансирование содержания мест погребений, установка памятников, создание мемориалов будут осуществляться в соответствии с расходными обязательствами за счет бюджета поселения.</w:t>
      </w:r>
      <w:bookmarkStart w:id="8" w:name="bookmark10"/>
    </w:p>
    <w:p w:rsidR="0000674B" w:rsidRPr="00DB6053" w:rsidRDefault="0000674B" w:rsidP="000079A0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tabs>
          <w:tab w:val="left" w:pos="1080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7.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Особенности захоронения трупов животных</w:t>
      </w:r>
      <w:bookmarkEnd w:id="8"/>
    </w:p>
    <w:p w:rsidR="0000674B" w:rsidRPr="00DB6053" w:rsidRDefault="0000674B" w:rsidP="000079A0">
      <w:pPr>
        <w:widowControl w:val="0"/>
        <w:tabs>
          <w:tab w:val="left" w:pos="11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tabs>
          <w:tab w:val="left" w:pos="11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Биологическими отходами являются: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трупы животных и птиц, в т.ч. лабораторных;</w:t>
      </w:r>
    </w:p>
    <w:p w:rsidR="00A66B92" w:rsidRPr="00DB6053" w:rsidRDefault="00A66B92" w:rsidP="000079A0">
      <w:pPr>
        <w:widowControl w:val="0"/>
        <w:tabs>
          <w:tab w:val="left" w:pos="8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абортированные и мертворожденные плоды;</w:t>
      </w:r>
    </w:p>
    <w:p w:rsidR="00A66B92" w:rsidRPr="00DB6053" w:rsidRDefault="00A66B92" w:rsidP="000079A0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ветеринарные конфискаты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:rsidR="00A66B92" w:rsidRPr="00DB6053" w:rsidRDefault="00A66B92" w:rsidP="000079A0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другие отходы, получаемые при переработке пищевого и непищевого сырья животного происхождения.</w:t>
      </w:r>
    </w:p>
    <w:p w:rsidR="00A66B92" w:rsidRPr="00DB6053" w:rsidRDefault="00653BD9" w:rsidP="000079A0">
      <w:pPr>
        <w:widowControl w:val="0"/>
        <w:tabs>
          <w:tab w:val="left" w:pos="103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:rsidR="00A66B92" w:rsidRPr="00DB6053" w:rsidRDefault="00653BD9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Биоотходы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:rsidR="00A66B92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Места, отведенные для захоронения биоотходов (скотомогильники), должны иметь одну или несколько биотермических ям.</w:t>
      </w:r>
    </w:p>
    <w:p w:rsidR="00A66B92" w:rsidRPr="00DB6053" w:rsidRDefault="00653BD9" w:rsidP="000079A0">
      <w:pPr>
        <w:widowControl w:val="0"/>
        <w:tabs>
          <w:tab w:val="left" w:pos="103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Биоотходы,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</w:t>
      </w:r>
    </w:p>
    <w:p w:rsidR="00A66B92" w:rsidRPr="00DB6053" w:rsidRDefault="00653BD9" w:rsidP="000079A0">
      <w:pPr>
        <w:widowControl w:val="0"/>
        <w:tabs>
          <w:tab w:val="left" w:pos="103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трупов в землю по решению Главного государственного ветеринарного инспектора Черемховского района. Дальнейших захоронений в данном месте не проводят.</w:t>
      </w:r>
    </w:p>
    <w:p w:rsidR="00A66B92" w:rsidRPr="00DB6053" w:rsidRDefault="00653BD9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7.6.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Запрещается сброс биоотходов в водоемы, рвы, болота. Категорически запрещается сброс биоотходов в мусорные контейнеры и вывоз их на свалки или полигоны для захоронения.</w:t>
      </w:r>
    </w:p>
    <w:p w:rsidR="00A66B92" w:rsidRPr="00DB6053" w:rsidRDefault="00A66B92" w:rsidP="000079A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П</w:t>
      </w:r>
      <w:r w:rsidR="00653BD9" w:rsidRPr="009C7AD8">
        <w:rPr>
          <w:rFonts w:ascii="Courier New" w:hAnsi="Courier New" w:cs="Courier New"/>
          <w:sz w:val="22"/>
          <w:szCs w:val="22"/>
        </w:rPr>
        <w:t>риложение</w:t>
      </w:r>
      <w:r w:rsidRPr="009C7AD8">
        <w:rPr>
          <w:rFonts w:ascii="Courier New" w:hAnsi="Courier New" w:cs="Courier New"/>
          <w:sz w:val="22"/>
          <w:szCs w:val="22"/>
        </w:rPr>
        <w:t xml:space="preserve">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2</w:t>
      </w: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66B92" w:rsidRPr="009C7AD8" w:rsidRDefault="009B477D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Тунгу</w:t>
      </w:r>
      <w:r w:rsidR="00653BD9" w:rsidRPr="009C7AD8">
        <w:rPr>
          <w:rFonts w:ascii="Courier New" w:hAnsi="Courier New" w:cs="Courier New"/>
          <w:sz w:val="22"/>
          <w:szCs w:val="22"/>
        </w:rPr>
        <w:t xml:space="preserve">сского </w:t>
      </w:r>
      <w:r w:rsidR="00A66B92" w:rsidRPr="009C7AD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0674B" w:rsidRPr="009C7AD8" w:rsidRDefault="00C7706C" w:rsidP="000079A0">
      <w:pPr>
        <w:ind w:firstLine="709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9C7AD8">
        <w:rPr>
          <w:rFonts w:ascii="Courier New" w:hAnsi="Courier New" w:cs="Courier New"/>
          <w:sz w:val="22"/>
          <w:szCs w:val="22"/>
        </w:rPr>
        <w:t xml:space="preserve">от 06.03.2020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2</w:t>
      </w:r>
      <w:bookmarkStart w:id="9" w:name="bookmark11"/>
      <w:r w:rsidR="00A94E91" w:rsidRPr="009C7AD8">
        <w:rPr>
          <w:rFonts w:ascii="Courier New" w:hAnsi="Courier New" w:cs="Courier New"/>
          <w:sz w:val="22"/>
          <w:szCs w:val="22"/>
        </w:rPr>
        <w:t>4</w:t>
      </w:r>
    </w:p>
    <w:p w:rsidR="0000674B" w:rsidRPr="00DB6053" w:rsidRDefault="0000674B" w:rsidP="000079A0">
      <w:pPr>
        <w:ind w:firstLine="709"/>
        <w:jc w:val="right"/>
        <w:rPr>
          <w:rFonts w:ascii="Arial" w:hAnsi="Arial" w:cs="Arial"/>
          <w:sz w:val="24"/>
          <w:szCs w:val="24"/>
          <w:u w:val="single"/>
        </w:rPr>
      </w:pPr>
    </w:p>
    <w:p w:rsidR="0000674B" w:rsidRPr="00DF1960" w:rsidRDefault="00A66B92" w:rsidP="000079A0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lang w:bidi="ru-RU"/>
        </w:rPr>
      </w:pP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ПОЛОЖЕНИЕ</w:t>
      </w:r>
      <w:bookmarkEnd w:id="9"/>
    </w:p>
    <w:p w:rsidR="0000674B" w:rsidRPr="00DF1960" w:rsidRDefault="00A66B92" w:rsidP="000079A0">
      <w:pPr>
        <w:ind w:firstLine="709"/>
        <w:jc w:val="center"/>
        <w:rPr>
          <w:rFonts w:ascii="Arial" w:hAnsi="Arial" w:cs="Arial"/>
          <w:sz w:val="30"/>
          <w:szCs w:val="30"/>
          <w:u w:val="single"/>
        </w:rPr>
      </w:pP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о внештатно спасательной службе по захоронению трупов людей и животных на территории</w:t>
      </w:r>
      <w:r w:rsidR="0000674B"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 </w:t>
      </w:r>
      <w:r w:rsidR="00C7706C"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Тунгусского</w:t>
      </w:r>
      <w:r w:rsidR="0000674B"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 xml:space="preserve"> </w:t>
      </w:r>
      <w:r w:rsidRPr="00DF1960">
        <w:rPr>
          <w:rFonts w:ascii="Arial" w:hAnsi="Arial" w:cs="Arial"/>
          <w:b/>
          <w:bCs/>
          <w:color w:val="000000"/>
          <w:sz w:val="30"/>
          <w:szCs w:val="30"/>
          <w:lang w:bidi="ru-RU"/>
        </w:rPr>
        <w:t>муниципального образования</w:t>
      </w:r>
      <w:bookmarkStart w:id="10" w:name="bookmark13"/>
    </w:p>
    <w:p w:rsidR="0000674B" w:rsidRPr="00DB6053" w:rsidRDefault="0000674B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A66B92" w:rsidRPr="00DB6053" w:rsidRDefault="00653BD9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1.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Общие положения</w:t>
      </w:r>
      <w:bookmarkEnd w:id="10"/>
    </w:p>
    <w:p w:rsidR="001262F6" w:rsidRPr="00DB6053" w:rsidRDefault="001262F6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A66B92" w:rsidRPr="00DB6053" w:rsidRDefault="00A41667" w:rsidP="000079A0">
      <w:pPr>
        <w:widowControl w:val="0"/>
        <w:tabs>
          <w:tab w:val="left" w:pos="121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A66B92" w:rsidRPr="00DB6053" w:rsidRDefault="00A41667" w:rsidP="000079A0">
      <w:pPr>
        <w:widowControl w:val="0"/>
        <w:tabs>
          <w:tab w:val="left" w:pos="105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Основу спасательной службы по захоронению трупов составляет формирование, предназначенное для захоронения трупов в военное время.</w:t>
      </w:r>
    </w:p>
    <w:p w:rsidR="00A66B92" w:rsidRPr="00DB6053" w:rsidRDefault="00A41667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:rsidR="0000674B" w:rsidRPr="00DB6053" w:rsidRDefault="00A41667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Создание и организационно-методическое руководство спасательной службой по захоронению трупов возложено на органы местного самоуправления.</w:t>
      </w:r>
      <w:bookmarkStart w:id="11" w:name="bookmark14"/>
    </w:p>
    <w:p w:rsidR="0000674B" w:rsidRPr="00DB6053" w:rsidRDefault="0000674B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61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2.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Основные задачи службы</w:t>
      </w:r>
      <w:bookmarkEnd w:id="11"/>
    </w:p>
    <w:p w:rsidR="001262F6" w:rsidRPr="00DB6053" w:rsidRDefault="001262F6" w:rsidP="000079A0">
      <w:pPr>
        <w:widowControl w:val="0"/>
        <w:tabs>
          <w:tab w:val="left" w:pos="1061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11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Основными задачами спасательной службы по захоронению трупов являются:</w:t>
      </w:r>
    </w:p>
    <w:p w:rsidR="00A66B92" w:rsidRPr="00DB6053" w:rsidRDefault="00A66B92" w:rsidP="000079A0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A66B92" w:rsidRPr="00DB6053" w:rsidRDefault="00A66B92" w:rsidP="000079A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A66B92" w:rsidRPr="00DB6053" w:rsidRDefault="00A66B92" w:rsidP="000079A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создание и подготовка сил и средств службы к выполнению задач при проведении мероприятий гражданской обороны;</w:t>
      </w:r>
    </w:p>
    <w:p w:rsidR="00A66B92" w:rsidRPr="00DB6053" w:rsidRDefault="00A66B92" w:rsidP="000079A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содержание запасов медицинских, санитарно-хозяйственных и других средств, предназначенных для формирований спасательной службы по </w:t>
      </w:r>
      <w:r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захоронению трупов;</w:t>
      </w:r>
    </w:p>
    <w:p w:rsidR="0000674B" w:rsidRPr="00DB6053" w:rsidRDefault="00A66B92" w:rsidP="000079A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проведение мероприятий по идентификации, доставке к местам захоронения, обеззараживанию и захоронению трупов.</w:t>
      </w:r>
      <w:bookmarkStart w:id="12" w:name="bookmark15"/>
    </w:p>
    <w:p w:rsidR="0000674B" w:rsidRPr="00DB6053" w:rsidRDefault="0000674B" w:rsidP="000079A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783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3.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Организация службы</w:t>
      </w:r>
      <w:bookmarkEnd w:id="12"/>
    </w:p>
    <w:p w:rsidR="0000674B" w:rsidRPr="00DB6053" w:rsidRDefault="0000674B" w:rsidP="000079A0">
      <w:pPr>
        <w:widowControl w:val="0"/>
        <w:tabs>
          <w:tab w:val="left" w:pos="105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5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 муниципальных образованиях внештатно спасательная служба по захоронению трупов создается по решению главы</w:t>
      </w:r>
      <w:r w:rsidR="00C7706C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A66B92" w:rsidRPr="00DB6053" w:rsidRDefault="00A41667" w:rsidP="000079A0">
      <w:pPr>
        <w:widowControl w:val="0"/>
        <w:tabs>
          <w:tab w:val="left" w:pos="105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руководство внештатно спасательной службой по захоронению трупов возлагается на главу </w:t>
      </w:r>
      <w:r w:rsidR="00C7706C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00674B" w:rsidRPr="00DB6053" w:rsidRDefault="00A41667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 состав спасательной службы по захоронению трупов входят начальник внештатно спасательной службы по захоронению трупов и штаб внештатно спасательной службы. Структура и численность штаба утверждается постановлением администрации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B7B53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Тунгусского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исходя из прогнозируемого объема работ.</w:t>
      </w:r>
      <w:bookmarkStart w:id="13" w:name="bookmark16"/>
    </w:p>
    <w:p w:rsidR="0000674B" w:rsidRPr="00DB6053" w:rsidRDefault="0000674B" w:rsidP="000079A0">
      <w:pPr>
        <w:widowControl w:val="0"/>
        <w:tabs>
          <w:tab w:val="left" w:pos="106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61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4.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Организация управления внештатно спасательной службой по захоронению трупов</w:t>
      </w:r>
      <w:bookmarkEnd w:id="13"/>
    </w:p>
    <w:p w:rsidR="0000674B" w:rsidRPr="00DB6053" w:rsidRDefault="0000674B" w:rsidP="000079A0">
      <w:pPr>
        <w:widowControl w:val="0"/>
        <w:tabs>
          <w:tab w:val="left" w:pos="105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5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Управление внештатно спасательной службой по захоронению трупов состоит в деятельности начальника внештатно спасательной службы по захоронению трупов и штаба службы по поддержанию в постоянной готовности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A66B92" w:rsidRPr="00DB6053" w:rsidRDefault="00A41667" w:rsidP="000079A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Основой управления внештатно спасательной службой по захоронению трупов является решение начальника внештатно спасательной службы по захоронению трупов на проведение мероприятий по срочному захоронению трупов.</w:t>
      </w:r>
    </w:p>
    <w:p w:rsidR="00A66B92" w:rsidRPr="00DB6053" w:rsidRDefault="00A41667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 решении начальника внештатно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A66B92" w:rsidRPr="00DB6053" w:rsidRDefault="00A41667" w:rsidP="000079A0">
      <w:pPr>
        <w:widowControl w:val="0"/>
        <w:tabs>
          <w:tab w:val="left" w:pos="104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Решение начальника внештатно спасательной службы по захоронению трупов 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образования.</w:t>
      </w:r>
    </w:p>
    <w:p w:rsidR="00A66B92" w:rsidRPr="00DB6053" w:rsidRDefault="00A41667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План срочного захоронения трупов муниципального образования разрабатывается в мирное время и корректируется по мере необходимости.</w:t>
      </w:r>
    </w:p>
    <w:p w:rsidR="0000674B" w:rsidRPr="00DB6053" w:rsidRDefault="00A41667" w:rsidP="000079A0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4.6.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Начальник внештатно спасательной службы по захоронению трупов осуществляет непосредственное руководство планированием мероприятий по срочному захоронению трупов.</w:t>
      </w:r>
      <w:bookmarkStart w:id="14" w:name="bookmark17"/>
    </w:p>
    <w:p w:rsidR="001262F6" w:rsidRPr="00DB6053" w:rsidRDefault="001262F6" w:rsidP="000079A0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196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5. </w:t>
      </w:r>
      <w:r w:rsidR="00654EED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Полномочия начальника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внештатно</w:t>
      </w:r>
      <w:r w:rsidR="0000674B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спасательной службы</w:t>
      </w:r>
      <w:bookmarkStart w:id="15" w:name="bookmark18"/>
      <w:bookmarkEnd w:id="14"/>
      <w:r w:rsidR="0000674B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 захоронению трупов</w:t>
      </w:r>
      <w:bookmarkEnd w:id="15"/>
    </w:p>
    <w:p w:rsidR="0000674B" w:rsidRPr="00DB6053" w:rsidRDefault="0000674B" w:rsidP="000079A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Начальника внештатно спасательной службы по захоронению трупов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4EED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 назначается должностное лицо из </w:t>
      </w:r>
      <w:r w:rsidR="00654EED" w:rsidRPr="00DB605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администрации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4EED" w:rsidRPr="00DB6053">
        <w:rPr>
          <w:rFonts w:ascii="Arial" w:hAnsi="Arial" w:cs="Arial"/>
          <w:color w:val="000000"/>
          <w:sz w:val="24"/>
          <w:szCs w:val="24"/>
          <w:lang w:bidi="ru-RU"/>
        </w:rPr>
        <w:t>Тунгусского муниципального образования,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который непосредственно подчиняется главе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4EED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Тунгусского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образования. В его оперативном подчинении находится штаб службы.</w:t>
      </w:r>
    </w:p>
    <w:p w:rsidR="00A66B92" w:rsidRPr="00DB6053" w:rsidRDefault="00A41667" w:rsidP="000079A0">
      <w:pPr>
        <w:widowControl w:val="0"/>
        <w:tabs>
          <w:tab w:val="left" w:pos="103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Непосредственное руководство формированиями осуществляется по штатным средствам связи через штаб службы.</w:t>
      </w:r>
    </w:p>
    <w:p w:rsidR="0000674B" w:rsidRPr="00DB6053" w:rsidRDefault="00A41667" w:rsidP="000079A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</w:t>
      </w:r>
      <w:bookmarkStart w:id="16" w:name="bookmark19"/>
    </w:p>
    <w:p w:rsidR="0000674B" w:rsidRPr="00DB6053" w:rsidRDefault="0000674B" w:rsidP="000079A0">
      <w:pPr>
        <w:widowControl w:val="0"/>
        <w:tabs>
          <w:tab w:val="left" w:pos="104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42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6.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Мероприятия по срочному захоронению трупов</w:t>
      </w:r>
      <w:bookmarkEnd w:id="16"/>
    </w:p>
    <w:p w:rsidR="0000674B" w:rsidRPr="00DB6053" w:rsidRDefault="0000674B" w:rsidP="000079A0">
      <w:pPr>
        <w:widowControl w:val="0"/>
        <w:tabs>
          <w:tab w:val="left" w:pos="107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7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6.1.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К мероприятиям по организации срочного захоронения трупов относятся:</w:t>
      </w:r>
    </w:p>
    <w:p w:rsidR="00A66B92" w:rsidRPr="00DB6053" w:rsidRDefault="00A66B92" w:rsidP="000079A0">
      <w:pPr>
        <w:widowControl w:val="0"/>
        <w:tabs>
          <w:tab w:val="left" w:pos="77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00674B" w:rsidRPr="00DB6053" w:rsidRDefault="00A66B92" w:rsidP="000079A0">
      <w:pPr>
        <w:widowControl w:val="0"/>
        <w:tabs>
          <w:tab w:val="left" w:pos="80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подготовка и техническое оснащение штаба службы.</w:t>
      </w:r>
      <w:bookmarkStart w:id="17" w:name="bookmark20"/>
    </w:p>
    <w:p w:rsidR="0000674B" w:rsidRPr="00DB6053" w:rsidRDefault="0000674B" w:rsidP="000079A0">
      <w:pPr>
        <w:widowControl w:val="0"/>
        <w:tabs>
          <w:tab w:val="left" w:pos="80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802"/>
        </w:tabs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7.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Материальное обеспечение и финансирование внештатно спасательной службы</w:t>
      </w:r>
      <w:bookmarkStart w:id="18" w:name="bookmark21"/>
      <w:bookmarkEnd w:id="17"/>
      <w:r w:rsidR="0000674B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 захоронению трупов</w:t>
      </w:r>
      <w:bookmarkEnd w:id="18"/>
    </w:p>
    <w:p w:rsidR="00536D38" w:rsidRPr="00DB6053" w:rsidRDefault="00536D38" w:rsidP="000079A0">
      <w:pPr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A66B92" w:rsidRPr="00DB6053" w:rsidRDefault="00A66B92" w:rsidP="000079A0">
      <w:pPr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Финансирование внештатно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DF1960" w:rsidRDefault="00DF1960" w:rsidP="000079A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П</w:t>
      </w:r>
      <w:r w:rsidR="00A41667" w:rsidRPr="009C7AD8">
        <w:rPr>
          <w:rFonts w:ascii="Courier New" w:hAnsi="Courier New" w:cs="Courier New"/>
          <w:sz w:val="22"/>
          <w:szCs w:val="22"/>
        </w:rPr>
        <w:t>риложение</w:t>
      </w:r>
      <w:r w:rsidRPr="009C7AD8">
        <w:rPr>
          <w:rFonts w:ascii="Courier New" w:hAnsi="Courier New" w:cs="Courier New"/>
          <w:sz w:val="22"/>
          <w:szCs w:val="22"/>
        </w:rPr>
        <w:t xml:space="preserve">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3</w:t>
      </w:r>
    </w:p>
    <w:p w:rsidR="00A66B92" w:rsidRPr="009C7AD8" w:rsidRDefault="00A66B92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66B92" w:rsidRPr="009C7AD8" w:rsidRDefault="00032930" w:rsidP="000079A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C7AD8">
        <w:rPr>
          <w:rFonts w:ascii="Courier New" w:hAnsi="Courier New" w:cs="Courier New"/>
          <w:sz w:val="22"/>
          <w:szCs w:val="22"/>
        </w:rPr>
        <w:t>Тунгусского</w:t>
      </w:r>
      <w:r w:rsidR="00A41667" w:rsidRPr="009C7AD8">
        <w:rPr>
          <w:rFonts w:ascii="Courier New" w:hAnsi="Courier New" w:cs="Courier New"/>
          <w:sz w:val="22"/>
          <w:szCs w:val="22"/>
        </w:rPr>
        <w:t xml:space="preserve"> </w:t>
      </w:r>
      <w:r w:rsidR="00A66B92" w:rsidRPr="009C7AD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41667" w:rsidRPr="009C7AD8" w:rsidRDefault="00032930" w:rsidP="000079A0">
      <w:pPr>
        <w:ind w:firstLine="709"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9C7AD8">
        <w:rPr>
          <w:rFonts w:ascii="Courier New" w:hAnsi="Courier New" w:cs="Courier New"/>
          <w:sz w:val="22"/>
          <w:szCs w:val="22"/>
        </w:rPr>
        <w:t xml:space="preserve">от 03.06.2021 </w:t>
      </w:r>
      <w:r w:rsidR="00E0348E">
        <w:rPr>
          <w:rFonts w:ascii="Courier New" w:hAnsi="Courier New" w:cs="Courier New"/>
          <w:sz w:val="22"/>
          <w:szCs w:val="22"/>
        </w:rPr>
        <w:t>№</w:t>
      </w:r>
      <w:r w:rsidRPr="009C7AD8">
        <w:rPr>
          <w:rFonts w:ascii="Courier New" w:hAnsi="Courier New" w:cs="Courier New"/>
          <w:sz w:val="22"/>
          <w:szCs w:val="22"/>
        </w:rPr>
        <w:t>2</w:t>
      </w:r>
      <w:bookmarkStart w:id="19" w:name="bookmark22"/>
      <w:r w:rsidR="00A94E91" w:rsidRPr="009C7AD8">
        <w:rPr>
          <w:rFonts w:ascii="Courier New" w:hAnsi="Courier New" w:cs="Courier New"/>
          <w:sz w:val="22"/>
          <w:szCs w:val="22"/>
        </w:rPr>
        <w:t>4</w:t>
      </w:r>
    </w:p>
    <w:p w:rsidR="00A41667" w:rsidRPr="00DB6053" w:rsidRDefault="00A41667" w:rsidP="000079A0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66B92" w:rsidRPr="00DB6053" w:rsidRDefault="00A66B92" w:rsidP="000079A0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ПЛАН</w:t>
      </w:r>
      <w:bookmarkEnd w:id="19"/>
    </w:p>
    <w:p w:rsidR="00A66B92" w:rsidRPr="00DB6053" w:rsidRDefault="00A66B92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мероприятий по организации срочного захоронения трупов в условиях военного времени и крупных чрезвычайных ситуациях мирного времени на территории </w:t>
      </w:r>
      <w:r w:rsidR="00032930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Тунгусского</w:t>
      </w:r>
      <w:r w:rsidR="006E3C74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DF196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муниципального образования</w:t>
      </w:r>
    </w:p>
    <w:p w:rsidR="00A66B92" w:rsidRPr="00DB6053" w:rsidRDefault="00A66B92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99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Для срочного захоронения трупов в военное время и крупных чрезвычайных ситуациях мирного времени использовать участки земли, отведенные администрацией сельского поселения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под срочное захоронение трупов в военное время.</w:t>
      </w:r>
    </w:p>
    <w:p w:rsidR="00A66B92" w:rsidRPr="00DB6053" w:rsidRDefault="00A41667" w:rsidP="000079A0">
      <w:pPr>
        <w:widowControl w:val="0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2.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Совместно с работниками отделения полиции МО МВД России «Черемховский» и ОГБУЗ «Черемховская городская больница </w:t>
      </w:r>
      <w:r w:rsidR="00E0348E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1» организовать работу по осуществлению опознания и учета останков погибших.</w:t>
      </w:r>
    </w:p>
    <w:p w:rsidR="00A66B92" w:rsidRPr="00DB6053" w:rsidRDefault="00A41667" w:rsidP="000079A0">
      <w:pPr>
        <w:widowControl w:val="0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3.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Для приема трупов людей использовать морг Черемховский</w:t>
      </w:r>
      <w:r w:rsidR="006E3C74"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СМО ИОБСМЭ.</w:t>
      </w:r>
    </w:p>
    <w:p w:rsidR="00A66B92" w:rsidRPr="00DB6053" w:rsidRDefault="00A41667" w:rsidP="000079A0">
      <w:pPr>
        <w:widowControl w:val="0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4.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Вскрытие трупов, с подозрением на карантинную инфекцию и умерших от неизвестных причин, их обработка (в случае необходимости), организуется на базе СМО ИОБСМЭ.</w:t>
      </w:r>
    </w:p>
    <w:p w:rsidR="00A66B92" w:rsidRPr="00DB6053" w:rsidRDefault="00A41667" w:rsidP="000079A0">
      <w:pPr>
        <w:widowControl w:val="0"/>
        <w:tabs>
          <w:tab w:val="left" w:pos="10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5.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Трупы людей с особо опасными инфекционными заболеваниями подвергать кремации. В случае захоронения проводить обработку сухой хлорной известью.</w:t>
      </w:r>
    </w:p>
    <w:p w:rsidR="00A66B92" w:rsidRPr="00DB6053" w:rsidRDefault="00A41667" w:rsidP="000079A0">
      <w:pPr>
        <w:widowControl w:val="0"/>
        <w:tabs>
          <w:tab w:val="left" w:pos="10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6.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Силы и средства, привлекаемые к выполнению задач по срочному захоронению трупов:</w:t>
      </w:r>
    </w:p>
    <w:p w:rsidR="00A66B92" w:rsidRPr="00DB6053" w:rsidRDefault="00A66B92" w:rsidP="000079A0">
      <w:pPr>
        <w:widowControl w:val="0"/>
        <w:tabs>
          <w:tab w:val="left" w:pos="10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66B92" w:rsidP="000079A0">
      <w:pPr>
        <w:widowControl w:val="0"/>
        <w:tabs>
          <w:tab w:val="left" w:leader="underscore" w:pos="1776"/>
          <w:tab w:val="left" w:leader="underscore" w:pos="2760"/>
          <w:tab w:val="left" w:leader="underscore" w:pos="8016"/>
          <w:tab w:val="left" w:leader="underscore" w:pos="9288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Расчёт команд по срочному захоронению трупов, тр</w:t>
      </w:r>
      <w:r w:rsidR="00A20B6B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анспортных </w:t>
      </w:r>
      <w:r w:rsidR="00A20B6B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lastRenderedPageBreak/>
        <w:t xml:space="preserve">средств, количества </w:t>
      </w: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земельных участков и их площади</w:t>
      </w:r>
    </w:p>
    <w:p w:rsidR="00A66B92" w:rsidRPr="00DB6053" w:rsidRDefault="00A66B92" w:rsidP="000079A0">
      <w:pPr>
        <w:widowControl w:val="0"/>
        <w:tabs>
          <w:tab w:val="left" w:leader="underscore" w:pos="1776"/>
          <w:tab w:val="left" w:leader="underscore" w:pos="2760"/>
          <w:tab w:val="left" w:leader="underscore" w:pos="8016"/>
          <w:tab w:val="left" w:leader="underscore" w:pos="9288"/>
        </w:tabs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869"/>
        <w:gridCol w:w="1737"/>
        <w:gridCol w:w="1083"/>
        <w:gridCol w:w="1834"/>
        <w:gridCol w:w="1562"/>
        <w:gridCol w:w="1290"/>
      </w:tblGrid>
      <w:tr w:rsidR="00A66B92" w:rsidRPr="00A20B6B" w:rsidTr="00A97AEB">
        <w:trPr>
          <w:trHeight w:val="1402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муниципального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образования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Количество формиро</w:t>
            </w:r>
            <w:r w:rsidR="00A66B92"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ваний,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Личный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состав,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Количество</w:t>
            </w: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A66B92"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закреплённых транспортных средств (ед.) и их марка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Количество</w:t>
            </w: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A66B92"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выделенных участков, ед.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Площадь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участков,</w:t>
            </w:r>
          </w:p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га</w:t>
            </w:r>
          </w:p>
        </w:tc>
      </w:tr>
      <w:tr w:rsidR="00A66B92" w:rsidRPr="00A20B6B" w:rsidTr="00A97AEB">
        <w:trPr>
          <w:trHeight w:val="283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92" w:rsidRPr="00A20B6B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A20B6B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A66B92" w:rsidRPr="00A20B6B" w:rsidTr="00A97AEB">
        <w:trPr>
          <w:trHeight w:val="288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Тунгусское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1(УАЗ)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92" w:rsidRPr="00A20B6B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0,50</w:t>
            </w:r>
          </w:p>
        </w:tc>
      </w:tr>
    </w:tbl>
    <w:p w:rsidR="00A97AEB" w:rsidRDefault="00A97AEB" w:rsidP="000079A0">
      <w:pPr>
        <w:widowControl w:val="0"/>
        <w:tabs>
          <w:tab w:val="left" w:pos="1049"/>
        </w:tabs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DB6053" w:rsidRDefault="00A41667" w:rsidP="000079A0">
      <w:pPr>
        <w:widowControl w:val="0"/>
        <w:tabs>
          <w:tab w:val="left" w:pos="1049"/>
        </w:tabs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 xml:space="preserve">7. </w:t>
      </w:r>
      <w:r w:rsidR="00A66B92" w:rsidRPr="00DB6053">
        <w:rPr>
          <w:rFonts w:ascii="Arial" w:hAnsi="Arial" w:cs="Arial"/>
          <w:color w:val="000000"/>
          <w:sz w:val="24"/>
          <w:szCs w:val="24"/>
          <w:lang w:bidi="ru-RU"/>
        </w:rPr>
        <w:t>Организация взаимодействия.</w:t>
      </w:r>
    </w:p>
    <w:p w:rsidR="00A66B92" w:rsidRPr="00DB6053" w:rsidRDefault="00A66B92" w:rsidP="000079A0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Службе по срочному захоронению трупов согласовать:</w:t>
      </w:r>
    </w:p>
    <w:p w:rsidR="00A66B92" w:rsidRPr="00DB6053" w:rsidRDefault="00A66B92" w:rsidP="000079A0">
      <w:pPr>
        <w:widowControl w:val="0"/>
        <w:tabs>
          <w:tab w:val="left" w:pos="91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 5 ПСО ФПС (г. Черемхово) ГУ МЧС России по Иркутской области - порядок организации взаимодействия при ведении поиска тел погибших;</w:t>
      </w:r>
    </w:p>
    <w:p w:rsidR="00A66B92" w:rsidRPr="00DB6053" w:rsidRDefault="00A66B92" w:rsidP="000079A0">
      <w:pPr>
        <w:widowControl w:val="0"/>
        <w:tabs>
          <w:tab w:val="left" w:pos="98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 инженерной службой - маршруты ввода формирований на участок работы (объекта) и пути транспортировки тел погибших к местам проведения судебно-медицинской экспертизы и местам захоронения;</w:t>
      </w:r>
    </w:p>
    <w:p w:rsidR="00A66B92" w:rsidRPr="00DB6053" w:rsidRDefault="00A66B92" w:rsidP="000079A0">
      <w:pPr>
        <w:widowControl w:val="0"/>
        <w:tabs>
          <w:tab w:val="left" w:pos="91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со службой материально-технического обеспе</w:t>
      </w:r>
      <w:r w:rsidR="00E52685" w:rsidRPr="00DB6053">
        <w:rPr>
          <w:rFonts w:ascii="Arial" w:hAnsi="Arial" w:cs="Arial"/>
          <w:color w:val="000000"/>
          <w:sz w:val="24"/>
          <w:szCs w:val="24"/>
          <w:lang w:bidi="ru-RU"/>
        </w:rPr>
        <w:t>чения - порядок заправки горюче-</w:t>
      </w: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смазочными материалами, эвакуации и ремонта автомобильной и инженерной техники, и порядок бесперебойного снабжения другими материальными средствами необходимыми для выполнения задач по срочному захоронению трупов;</w:t>
      </w:r>
    </w:p>
    <w:p w:rsidR="00A66B92" w:rsidRPr="00DB6053" w:rsidRDefault="00A66B92" w:rsidP="000079A0">
      <w:pPr>
        <w:widowControl w:val="0"/>
        <w:tabs>
          <w:tab w:val="left" w:pos="91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 экспертно-криминалистическим отделом МО МВД России «Черемховский» - порядок выделения для формирований по срочному захоронению трупов представителей для проведения опознания погибших и порядок проведения судебно-медицинских экспертиз тел, которых невозможно было идентифицировать на месте;</w:t>
      </w:r>
    </w:p>
    <w:p w:rsidR="00A66B92" w:rsidRPr="00DB6053" w:rsidRDefault="00A66B92" w:rsidP="000079A0">
      <w:pPr>
        <w:widowControl w:val="0"/>
        <w:tabs>
          <w:tab w:val="left" w:pos="9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 медицинской службой - порядок эвакуации и лечения личного состава формирований, а также порядок выделения специалиста (врача, фельдшера) для работы в составе формирования;</w:t>
      </w:r>
    </w:p>
    <w:p w:rsidR="00A66B92" w:rsidRDefault="00A66B92" w:rsidP="000079A0">
      <w:pPr>
        <w:widowControl w:val="0"/>
        <w:tabs>
          <w:tab w:val="left" w:pos="9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color w:val="000000"/>
          <w:sz w:val="24"/>
          <w:szCs w:val="24"/>
          <w:lang w:bidi="ru-RU"/>
        </w:rPr>
        <w:t>со службой станции наблюдения и лабораторного контроля -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:rsidR="009C7AD8" w:rsidRDefault="009C7AD8" w:rsidP="000079A0">
      <w:pPr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66B92" w:rsidRPr="00A20B6B" w:rsidRDefault="00A66B92" w:rsidP="000079A0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bookmarkStart w:id="20" w:name="bookmark23"/>
      <w:r w:rsidRPr="00A20B6B">
        <w:rPr>
          <w:rFonts w:ascii="Courier New" w:hAnsi="Courier New" w:cs="Courier New"/>
          <w:sz w:val="24"/>
          <w:szCs w:val="24"/>
        </w:rPr>
        <w:t>П</w:t>
      </w:r>
      <w:r w:rsidR="00A41667" w:rsidRPr="00A20B6B">
        <w:rPr>
          <w:rFonts w:ascii="Courier New" w:hAnsi="Courier New" w:cs="Courier New"/>
          <w:sz w:val="24"/>
          <w:szCs w:val="24"/>
        </w:rPr>
        <w:t>риложение</w:t>
      </w:r>
      <w:r w:rsidRPr="00A20B6B">
        <w:rPr>
          <w:rFonts w:ascii="Courier New" w:hAnsi="Courier New" w:cs="Courier New"/>
          <w:sz w:val="24"/>
          <w:szCs w:val="24"/>
        </w:rPr>
        <w:t xml:space="preserve"> </w:t>
      </w:r>
      <w:r w:rsidR="00E0348E">
        <w:rPr>
          <w:rFonts w:ascii="Courier New" w:hAnsi="Courier New" w:cs="Courier New"/>
          <w:sz w:val="24"/>
          <w:szCs w:val="24"/>
        </w:rPr>
        <w:t>№</w:t>
      </w:r>
      <w:r w:rsidRPr="00A20B6B">
        <w:rPr>
          <w:rFonts w:ascii="Courier New" w:hAnsi="Courier New" w:cs="Courier New"/>
          <w:sz w:val="24"/>
          <w:szCs w:val="24"/>
        </w:rPr>
        <w:t>4</w:t>
      </w:r>
    </w:p>
    <w:p w:rsidR="00A66B92" w:rsidRPr="00A20B6B" w:rsidRDefault="00A66B92" w:rsidP="000079A0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20B6B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A66B92" w:rsidRPr="00A20B6B" w:rsidRDefault="00E52685" w:rsidP="000079A0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20B6B">
        <w:rPr>
          <w:rFonts w:ascii="Courier New" w:hAnsi="Courier New" w:cs="Courier New"/>
          <w:sz w:val="24"/>
          <w:szCs w:val="24"/>
        </w:rPr>
        <w:t>Тунгусского</w:t>
      </w:r>
      <w:r w:rsidR="00A41667" w:rsidRPr="00A20B6B">
        <w:rPr>
          <w:rFonts w:ascii="Courier New" w:hAnsi="Courier New" w:cs="Courier New"/>
          <w:sz w:val="24"/>
          <w:szCs w:val="24"/>
        </w:rPr>
        <w:t xml:space="preserve"> </w:t>
      </w:r>
      <w:r w:rsidR="00A66B92" w:rsidRPr="00A20B6B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A41667" w:rsidRPr="00A20B6B" w:rsidRDefault="00E52685" w:rsidP="000079A0">
      <w:pPr>
        <w:ind w:firstLine="709"/>
        <w:jc w:val="right"/>
        <w:rPr>
          <w:rFonts w:ascii="Courier New" w:hAnsi="Courier New" w:cs="Courier New"/>
          <w:sz w:val="24"/>
          <w:szCs w:val="24"/>
          <w:u w:val="single"/>
        </w:rPr>
      </w:pPr>
      <w:r w:rsidRPr="00A20B6B">
        <w:rPr>
          <w:rFonts w:ascii="Courier New" w:hAnsi="Courier New" w:cs="Courier New"/>
          <w:sz w:val="24"/>
          <w:szCs w:val="24"/>
        </w:rPr>
        <w:t xml:space="preserve">от 03.06.2021 </w:t>
      </w:r>
      <w:r w:rsidR="00E0348E">
        <w:rPr>
          <w:rFonts w:ascii="Courier New" w:hAnsi="Courier New" w:cs="Courier New"/>
          <w:sz w:val="24"/>
          <w:szCs w:val="24"/>
        </w:rPr>
        <w:t>№</w:t>
      </w:r>
      <w:r w:rsidRPr="00A20B6B">
        <w:rPr>
          <w:rFonts w:ascii="Courier New" w:hAnsi="Courier New" w:cs="Courier New"/>
          <w:sz w:val="24"/>
          <w:szCs w:val="24"/>
        </w:rPr>
        <w:t>2</w:t>
      </w:r>
      <w:r w:rsidR="00A94E91" w:rsidRPr="00A20B6B">
        <w:rPr>
          <w:rFonts w:ascii="Courier New" w:hAnsi="Courier New" w:cs="Courier New"/>
          <w:sz w:val="24"/>
          <w:szCs w:val="24"/>
        </w:rPr>
        <w:t>4</w:t>
      </w:r>
    </w:p>
    <w:p w:rsidR="00A41667" w:rsidRPr="00DB6053" w:rsidRDefault="00A41667" w:rsidP="000079A0">
      <w:pPr>
        <w:ind w:firstLine="709"/>
        <w:jc w:val="right"/>
        <w:rPr>
          <w:rFonts w:ascii="Arial" w:hAnsi="Arial" w:cs="Arial"/>
          <w:sz w:val="24"/>
          <w:szCs w:val="24"/>
          <w:u w:val="single"/>
        </w:rPr>
      </w:pPr>
    </w:p>
    <w:p w:rsidR="00A66B92" w:rsidRPr="00DB6053" w:rsidRDefault="00A66B92" w:rsidP="000079A0">
      <w:pPr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ПЕРЕЧЕНЬ</w:t>
      </w:r>
      <w:bookmarkEnd w:id="20"/>
    </w:p>
    <w:p w:rsidR="00A66B92" w:rsidRPr="00DB6053" w:rsidRDefault="00A66B92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мест захоронения трупов на территории</w:t>
      </w:r>
      <w:r w:rsidR="006E3C74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 w:rsidR="00E52685" w:rsidRPr="00DB6053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Тунгусского</w:t>
      </w:r>
      <w:r w:rsidR="00E0348E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муниципального образования</w:t>
      </w:r>
    </w:p>
    <w:p w:rsidR="00A66B92" w:rsidRPr="00DB6053" w:rsidRDefault="00A66B92" w:rsidP="000079A0">
      <w:pPr>
        <w:widowControl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17"/>
        <w:gridCol w:w="3892"/>
        <w:gridCol w:w="2786"/>
        <w:gridCol w:w="2280"/>
      </w:tblGrid>
      <w:tr w:rsidR="00A97AEB" w:rsidRPr="00E0348E" w:rsidTr="00A97AEB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0348E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№</w:t>
            </w:r>
          </w:p>
          <w:p w:rsidR="00A66B92" w:rsidRPr="00E0348E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0348E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0348E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Конкретное место расположения (адрес, координаты)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0348E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НПА, которым определено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66B92" w:rsidP="000079A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0348E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Ответственный и его контакты</w:t>
            </w:r>
          </w:p>
        </w:tc>
      </w:tr>
      <w:tr w:rsidR="00A97AEB" w:rsidRPr="00E0348E" w:rsidTr="00A97AE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A97AEB" w:rsidRPr="00E0348E" w:rsidTr="00A97AE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AEB" w:rsidRPr="00E0348E" w:rsidRDefault="00A97AEB" w:rsidP="000079A0">
            <w:pPr>
              <w:widowControl w:val="0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с. Тунгуска, ул. Октябрьская, 60, 52,647969.102.792170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Постановление администрации 03.06.2021 №24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B92" w:rsidRPr="00E0348E" w:rsidRDefault="00A97AEB" w:rsidP="000079A0">
            <w:pPr>
              <w:widowControl w:val="0"/>
              <w:jc w:val="center"/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Courier New" w:eastAsia="Microsoft Sans Serif" w:hAnsi="Courier New" w:cs="Courier New"/>
                <w:color w:val="000000"/>
                <w:sz w:val="22"/>
                <w:szCs w:val="22"/>
                <w:lang w:bidi="ru-RU"/>
              </w:rPr>
              <w:t>П.В. Хомченко 89247108913</w:t>
            </w:r>
          </w:p>
        </w:tc>
      </w:tr>
    </w:tbl>
    <w:p w:rsidR="00A66B92" w:rsidRPr="00DB6053" w:rsidRDefault="00A66B92" w:rsidP="000079A0">
      <w:pPr>
        <w:widowControl w:val="0"/>
        <w:ind w:firstLine="709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sectPr w:rsidR="00A66B92" w:rsidRPr="00DB6053" w:rsidSect="00DB6053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74" w:rsidRDefault="006D5174" w:rsidP="001668B2">
      <w:r>
        <w:separator/>
      </w:r>
    </w:p>
  </w:endnote>
  <w:endnote w:type="continuationSeparator" w:id="1">
    <w:p w:rsidR="006D5174" w:rsidRDefault="006D5174" w:rsidP="0016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74" w:rsidRDefault="006D5174" w:rsidP="001668B2">
      <w:r>
        <w:separator/>
      </w:r>
    </w:p>
  </w:footnote>
  <w:footnote w:type="continuationSeparator" w:id="1">
    <w:p w:rsidR="006D5174" w:rsidRDefault="006D5174" w:rsidP="0016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7C61DC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4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6D5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49"/>
    <w:multiLevelType w:val="multilevel"/>
    <w:tmpl w:val="C882D9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B576FC"/>
    <w:multiLevelType w:val="multilevel"/>
    <w:tmpl w:val="E606F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24945"/>
    <w:multiLevelType w:val="multilevel"/>
    <w:tmpl w:val="22CC3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336D3"/>
    <w:multiLevelType w:val="multilevel"/>
    <w:tmpl w:val="E7A419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03A67"/>
    <w:multiLevelType w:val="multilevel"/>
    <w:tmpl w:val="6526F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116A2"/>
    <w:multiLevelType w:val="multilevel"/>
    <w:tmpl w:val="C882D9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24D79"/>
    <w:multiLevelType w:val="hybridMultilevel"/>
    <w:tmpl w:val="E2A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E5BA9"/>
    <w:multiLevelType w:val="multilevel"/>
    <w:tmpl w:val="76BEF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121BD"/>
    <w:multiLevelType w:val="multilevel"/>
    <w:tmpl w:val="F37C8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66B92"/>
    <w:rsid w:val="0000674B"/>
    <w:rsid w:val="000079A0"/>
    <w:rsid w:val="00032930"/>
    <w:rsid w:val="001156C9"/>
    <w:rsid w:val="001262F6"/>
    <w:rsid w:val="001542AD"/>
    <w:rsid w:val="001668B2"/>
    <w:rsid w:val="00235C80"/>
    <w:rsid w:val="00320703"/>
    <w:rsid w:val="00356967"/>
    <w:rsid w:val="00394BCC"/>
    <w:rsid w:val="003A2F24"/>
    <w:rsid w:val="003D173A"/>
    <w:rsid w:val="003E7763"/>
    <w:rsid w:val="00536D38"/>
    <w:rsid w:val="005D6E30"/>
    <w:rsid w:val="00625F5D"/>
    <w:rsid w:val="00647D9E"/>
    <w:rsid w:val="00653BD9"/>
    <w:rsid w:val="00654EED"/>
    <w:rsid w:val="006D5174"/>
    <w:rsid w:val="006E3C74"/>
    <w:rsid w:val="007045B2"/>
    <w:rsid w:val="007C61DC"/>
    <w:rsid w:val="009B477D"/>
    <w:rsid w:val="009C7AD8"/>
    <w:rsid w:val="00A14E57"/>
    <w:rsid w:val="00A20B6B"/>
    <w:rsid w:val="00A41667"/>
    <w:rsid w:val="00A66B92"/>
    <w:rsid w:val="00A94E91"/>
    <w:rsid w:val="00A97AEB"/>
    <w:rsid w:val="00AB7B53"/>
    <w:rsid w:val="00AE6666"/>
    <w:rsid w:val="00BD64CD"/>
    <w:rsid w:val="00C31B3A"/>
    <w:rsid w:val="00C7706C"/>
    <w:rsid w:val="00D52CB0"/>
    <w:rsid w:val="00D60E9A"/>
    <w:rsid w:val="00DB6053"/>
    <w:rsid w:val="00DF1960"/>
    <w:rsid w:val="00E0348E"/>
    <w:rsid w:val="00E147E2"/>
    <w:rsid w:val="00E52685"/>
    <w:rsid w:val="00EC36BE"/>
    <w:rsid w:val="00FE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6B92"/>
  </w:style>
  <w:style w:type="character" w:customStyle="1" w:styleId="4">
    <w:name w:val="Основной текст (4)_"/>
    <w:link w:val="40"/>
    <w:rsid w:val="00A66B92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6B9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Колонтитул"/>
    <w:rsid w:val="00A6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52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5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22</cp:revision>
  <cp:lastPrinted>2021-06-15T08:55:00Z</cp:lastPrinted>
  <dcterms:created xsi:type="dcterms:W3CDTF">2021-06-15T04:14:00Z</dcterms:created>
  <dcterms:modified xsi:type="dcterms:W3CDTF">2021-07-14T09:28:00Z</dcterms:modified>
</cp:coreProperties>
</file>